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BB8C2" w14:textId="77777777" w:rsidR="00E62CEF" w:rsidRPr="003F6C61" w:rsidRDefault="00E62CEF" w:rsidP="00E62CEF">
      <w:pPr>
        <w:pBdr>
          <w:bottom w:val="single" w:sz="6" w:space="0" w:color="F2EBDC"/>
        </w:pBdr>
        <w:shd w:val="clear" w:color="auto" w:fill="FFFFFF"/>
        <w:spacing w:before="300" w:after="15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pl-PL"/>
        </w:rPr>
      </w:pPr>
      <w:r w:rsidRPr="003F6C61">
        <w:rPr>
          <w:rFonts w:ascii="inherit" w:eastAsia="Times New Roman" w:hAnsi="inherit" w:cs="Times New Roman"/>
          <w:b/>
          <w:bCs/>
          <w:kern w:val="36"/>
          <w:sz w:val="32"/>
          <w:szCs w:val="32"/>
          <w:lang w:eastAsia="pl-PL"/>
        </w:rPr>
        <w:t>Zasady zapisów</w:t>
      </w:r>
    </w:p>
    <w:p w14:paraId="321B9676" w14:textId="2F981DDE" w:rsidR="00E62CEF" w:rsidRPr="003F6C61" w:rsidRDefault="00E62CEF" w:rsidP="00E62CEF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pl-PL"/>
        </w:rPr>
      </w:pPr>
      <w:r w:rsidRPr="003F6C61">
        <w:rPr>
          <w:rFonts w:ascii="inherit" w:eastAsia="Times New Roman" w:hAnsi="inherit" w:cs="Times New Roman"/>
          <w:sz w:val="36"/>
          <w:szCs w:val="36"/>
          <w:lang w:eastAsia="pl-PL"/>
        </w:rPr>
        <w:t>Zasady zapisów na zajęcia fakultatywne w roku akademickim 202</w:t>
      </w:r>
      <w:r w:rsidR="00BF1990" w:rsidRPr="003F6C61">
        <w:rPr>
          <w:rFonts w:ascii="inherit" w:eastAsia="Times New Roman" w:hAnsi="inherit" w:cs="Times New Roman"/>
          <w:sz w:val="36"/>
          <w:szCs w:val="36"/>
          <w:lang w:eastAsia="pl-PL"/>
        </w:rPr>
        <w:t>5</w:t>
      </w:r>
      <w:r w:rsidRPr="003F6C61">
        <w:rPr>
          <w:rFonts w:ascii="inherit" w:eastAsia="Times New Roman" w:hAnsi="inherit" w:cs="Times New Roman"/>
          <w:sz w:val="36"/>
          <w:szCs w:val="36"/>
          <w:lang w:eastAsia="pl-PL"/>
        </w:rPr>
        <w:t>/202</w:t>
      </w:r>
      <w:r w:rsidR="00BF1990" w:rsidRPr="003F6C61">
        <w:rPr>
          <w:rFonts w:ascii="inherit" w:eastAsia="Times New Roman" w:hAnsi="inherit" w:cs="Times New Roman"/>
          <w:sz w:val="36"/>
          <w:szCs w:val="36"/>
          <w:lang w:eastAsia="pl-PL"/>
        </w:rPr>
        <w:t>6</w:t>
      </w:r>
    </w:p>
    <w:p w14:paraId="6767F83E" w14:textId="598AD507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Zapisy na zajęcia fakultatywne dotyczą studentów studiów stacjonarnych i niestacjonarnych (studiujących ze studentami stacjonarnymi), niestacjonarnych (zjazdy weekendowe).</w:t>
      </w:r>
    </w:p>
    <w:p w14:paraId="1AAB5863" w14:textId="77777777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Jedyną formą zapisów na zajęcia fakultatywne są zapisy za pomocą formularza internetowego dostępnego po zalogowaniu się do WISUS.</w:t>
      </w:r>
    </w:p>
    <w:p w14:paraId="3A6A9D17" w14:textId="77777777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Przypisane punkty ECTS:</w:t>
      </w:r>
    </w:p>
    <w:p w14:paraId="27194E01" w14:textId="77777777" w:rsidR="00E62CEF" w:rsidRPr="003F6C61" w:rsidRDefault="00E62CEF" w:rsidP="00E62CE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Student dysponuje punktami ECTS przydzielonymi na zajęcia fakultatywne przez Dziekanat prowadzący studia. Jest to różnica liczby punktów koniecznych do zaliczenia roku i liczby punktów uzyskanych z przedmiotów obowiązkowych.</w:t>
      </w:r>
    </w:p>
    <w:p w14:paraId="6C84A5A0" w14:textId="384218EB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Student może zapisać się wyłącznie na te fakultety, do których został uprawniony przez Dziekanat prowadzący studia.</w:t>
      </w:r>
    </w:p>
    <w:p w14:paraId="5AC2B6B4" w14:textId="0554E580" w:rsidR="003F6C61" w:rsidRPr="003F6C61" w:rsidRDefault="003F6C61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Zgodnie z zapisami § 20 Regulaminu Studiów UMP </w:t>
      </w:r>
      <w:r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 xml:space="preserve">dany fakultet może być wybrany przez studenta </w:t>
      </w:r>
      <w:r w:rsidRPr="003F6C61">
        <w:rPr>
          <w:rFonts w:ascii="Helvetica" w:eastAsia="Times New Roman" w:hAnsi="Helvetica" w:cs="Times New Roman"/>
          <w:b/>
          <w:bCs/>
          <w:color w:val="FF0000"/>
          <w:sz w:val="21"/>
          <w:szCs w:val="21"/>
          <w:lang w:eastAsia="pl-PL"/>
        </w:rPr>
        <w:t>tylko raz w trakcie trwania nauki na UMP</w:t>
      </w:r>
      <w:r>
        <w:rPr>
          <w:rFonts w:ascii="Helvetica" w:eastAsia="Times New Roman" w:hAnsi="Helvetica" w:cs="Times New Roman"/>
          <w:b/>
          <w:bCs/>
          <w:color w:val="FF0000"/>
          <w:sz w:val="21"/>
          <w:szCs w:val="21"/>
          <w:lang w:eastAsia="pl-PL"/>
        </w:rPr>
        <w:t xml:space="preserve"> (nie tylko na danym kierunku</w:t>
      </w:r>
      <w:r w:rsidR="00DD3144">
        <w:rPr>
          <w:rFonts w:ascii="Helvetica" w:eastAsia="Times New Roman" w:hAnsi="Helvetica" w:cs="Times New Roman"/>
          <w:b/>
          <w:bCs/>
          <w:color w:val="FF0000"/>
          <w:sz w:val="21"/>
          <w:szCs w:val="21"/>
          <w:lang w:eastAsia="pl-PL"/>
        </w:rPr>
        <w:t>,</w:t>
      </w:r>
      <w:r>
        <w:rPr>
          <w:rFonts w:ascii="Helvetica" w:eastAsia="Times New Roman" w:hAnsi="Helvetica" w:cs="Times New Roman"/>
          <w:b/>
          <w:bCs/>
          <w:color w:val="FF0000"/>
          <w:sz w:val="21"/>
          <w:szCs w:val="21"/>
          <w:lang w:eastAsia="pl-PL"/>
        </w:rPr>
        <w:t xml:space="preserve"> ale w trakcie wszystkich studiów na UMP)</w:t>
      </w:r>
      <w:r w:rsidR="00DD3144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>,</w:t>
      </w:r>
      <w:r>
        <w:rPr>
          <w:rFonts w:ascii="Helvetica" w:eastAsia="Times New Roman" w:hAnsi="Helvetica" w:cs="Times New Roman"/>
          <w:b/>
          <w:bCs/>
          <w:color w:val="FF0000"/>
          <w:sz w:val="21"/>
          <w:szCs w:val="21"/>
          <w:lang w:eastAsia="pl-PL"/>
        </w:rPr>
        <w:t xml:space="preserve"> </w:t>
      </w:r>
      <w:r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>a w przypadku zajęć fakultatywnych z wychowania fizycznego maksymalnie dwa razy.</w:t>
      </w:r>
    </w:p>
    <w:p w14:paraId="0FBF7D9E" w14:textId="3EEFCB72" w:rsidR="003E19B9" w:rsidRPr="003F6C61" w:rsidRDefault="00E62CEF" w:rsidP="00450A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Fakultet zostanie utworzony, a zapis jest skuteczny, gdy zgłosi się co najmniej </w:t>
      </w:r>
      <w:r w:rsidR="003E19B9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1</w:t>
      </w:r>
      <w:r w:rsidR="00BF1990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4</w:t>
      </w:r>
      <w:r w:rsidR="003E19B9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studentów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</w:t>
      </w:r>
      <w:r w:rsidR="003E19B9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lub co najmniej 50% studentów uprawnionych do uczestnictwa w zajęciach</w:t>
      </w:r>
      <w:r w:rsidR="00450AA2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.</w:t>
      </w:r>
    </w:p>
    <w:p w14:paraId="30393719" w14:textId="77777777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Zapisy realizowane będą w następujących terminach:</w:t>
      </w:r>
    </w:p>
    <w:p w14:paraId="1E037547" w14:textId="311BD03C" w:rsidR="00E62CEF" w:rsidRPr="003F6C61" w:rsidRDefault="00E62CEF" w:rsidP="00E62CE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0</w:t>
      </w:r>
      <w:r w:rsidR="003E19B9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1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.10.202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5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r. 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od godziny 19:00 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do 7 dnia przed rozpoczęciem się zajęć – zapisy na zajęcia fakultatywne międzywydziałowe i zajęcia sportowe</w:t>
      </w:r>
    </w:p>
    <w:p w14:paraId="32190945" w14:textId="74FFB07E" w:rsidR="001F7EC5" w:rsidRPr="003F6C61" w:rsidRDefault="001F7EC5" w:rsidP="001F7EC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0</w:t>
      </w:r>
      <w:r w:rsidR="003E19B9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2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.10.202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5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r. 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od godziny 19:00 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do 7 dnia przed rozpoczęciem się zajęć – zapisy na </w:t>
      </w:r>
      <w:r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 xml:space="preserve">Wydziale Medycznym, Wydziale Farmaceutycznym i Wydziale Nauk </w:t>
      </w:r>
      <w:r w:rsidR="00DE6B4E"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br/>
      </w:r>
      <w:r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>o Zdrowiu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, dla studentów stacjonarnych i niestacjonarnych studiujących ze stacjonarnymi</w:t>
      </w:r>
    </w:p>
    <w:p w14:paraId="6788C834" w14:textId="0C035C37" w:rsidR="001F7EC5" w:rsidRPr="003F6C61" w:rsidRDefault="001F7EC5" w:rsidP="001F7EC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od 0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7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.10.202</w:t>
      </w:r>
      <w:r w:rsidR="00B81201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5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r. godziny </w:t>
      </w:r>
      <w:r w:rsidR="005B5BB7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19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:00 do 7 dnia przed rozpoczęciem się zajęć – zapisy dla studentów 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zapisy na </w:t>
      </w:r>
      <w:r w:rsidR="00DE6B4E"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>Wydziale Lekarskim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 dla studentów stacjonarnych i niestacjonarnych studiujących ze stacjonarnymi- lata I i II</w:t>
      </w:r>
    </w:p>
    <w:p w14:paraId="6E675C47" w14:textId="1CE705D6" w:rsidR="00E62CEF" w:rsidRPr="003F6C61" w:rsidRDefault="003E19B9" w:rsidP="00DE6B4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09</w:t>
      </w:r>
      <w:r w:rsidR="00E62CEF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.10.202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5</w:t>
      </w:r>
      <w:r w:rsidR="00E62CEF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od godziny 19:00 </w:t>
      </w:r>
      <w:r w:rsidR="00E62CEF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do 7 dnia przed rozpoczęciem się zajęć – zapisy na </w:t>
      </w:r>
      <w:r w:rsidR="00E62CEF"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>Wydziale Lekarskim</w:t>
      </w:r>
      <w:r w:rsidR="00E62CEF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 dla studentów stacjonarnych i niestacjonarnych studiujących ze stacjonarnymi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- lata III-V</w:t>
      </w:r>
    </w:p>
    <w:p w14:paraId="1D62B200" w14:textId="785FF7DA" w:rsidR="00E62CEF" w:rsidRPr="003F6C61" w:rsidRDefault="00E62CEF" w:rsidP="00E62CE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od 1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4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.10.202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5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r. godziny </w:t>
      </w:r>
      <w:r w:rsidR="005B5BB7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19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:00 do 7 dnia przed rozpoczęciem się zajęć – zapisy dla studentów niestacjonarnych (zjazdy weekendowe) wszystkich wydziałów</w:t>
      </w:r>
    </w:p>
    <w:p w14:paraId="09674D03" w14:textId="563D84B5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Student skutecznie zapisany na fakultet (gdy spełniony jest warunek z pkt. 5) może się wypisać z zajęć do 7 dnia przed ich rozpoczęciem</w:t>
      </w:r>
      <w:r w:rsidR="00DE6B4E"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,</w:t>
      </w: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 xml:space="preserve"> jeśli wypis nie naruszy warunków z pkt. 5.</w:t>
      </w:r>
    </w:p>
    <w:p w14:paraId="5B022DE0" w14:textId="67B7E993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>Niezgłoszenie się na zajęcia fakultatywne po skutecznym zapisaniu, wiąże się z utratą możliwości zapisu na inne zajęcia w ramach tych samych punktów ECTS</w:t>
      </w:r>
      <w:r w:rsidR="00DE6B4E" w:rsidRPr="003F6C61">
        <w:rPr>
          <w:rFonts w:ascii="Helvetica" w:eastAsia="Times New Roman" w:hAnsi="Helvetica" w:cs="Times New Roman"/>
          <w:b/>
          <w:bCs/>
          <w:sz w:val="21"/>
          <w:szCs w:val="21"/>
          <w:lang w:eastAsia="pl-PL"/>
        </w:rPr>
        <w:t>.</w:t>
      </w:r>
    </w:p>
    <w:p w14:paraId="7DA6D6A5" w14:textId="36417444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Studenci zapisani na zajęcia, które nie spełniają warunku z pkt. 5 mają prawo zmienić fakultet (wypisują się z nieaktywowanej grupy samodzielnie), jednak muszą tego dokonać z zachowaniem terminów zawartych w pkt. 6.</w:t>
      </w:r>
    </w:p>
    <w:p w14:paraId="048563D8" w14:textId="77777777" w:rsidR="00E62CEF" w:rsidRPr="003F6C61" w:rsidRDefault="00E62CEF" w:rsidP="00E62C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W celu skutecznego zapisu na fakultet 30-godzinny realizowany w ramach 15-godzinnych aktywności sportowych w SWFiS dla kierunku Farmacja po wyborze pierwszej aktywności należy w czasie 72 godzin dokonać wyboru drugiej aktywności sportowej. Niespełnienie tego warunku będzie wiązało się z usunięciem pierwszego zapisu.</w:t>
      </w:r>
    </w:p>
    <w:p w14:paraId="0AA5F7E4" w14:textId="1DE5F173" w:rsidR="00450AA2" w:rsidRPr="00DD3144" w:rsidRDefault="00E62CEF" w:rsidP="00DD31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sz w:val="21"/>
          <w:szCs w:val="21"/>
          <w:lang w:eastAsia="pl-PL"/>
        </w:rPr>
      </w:pPr>
      <w:r w:rsidRPr="003F6C61">
        <w:rPr>
          <w:rFonts w:ascii="Helvetica" w:eastAsia="Times New Roman" w:hAnsi="Helvetica" w:cs="Times New Roman"/>
          <w:sz w:val="21"/>
          <w:szCs w:val="21"/>
          <w:lang w:eastAsia="pl-PL"/>
        </w:rPr>
        <w:t>W ściśle uzasadnionych przypadkach (choroba, wyjazd w ramach LLP Erasmus, inna sytuacja losowa) na wniosek studenta, Dziekan danego Wydziału może zdecydować o anulowaniu skutecznego zapisu.</w:t>
      </w:r>
    </w:p>
    <w:sectPr w:rsidR="00450AA2" w:rsidRPr="00DD3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D38E2"/>
    <w:multiLevelType w:val="multilevel"/>
    <w:tmpl w:val="EC7A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C5"/>
    <w:rsid w:val="001A16E7"/>
    <w:rsid w:val="001F7EC5"/>
    <w:rsid w:val="00236D90"/>
    <w:rsid w:val="003E19B9"/>
    <w:rsid w:val="003F6C61"/>
    <w:rsid w:val="00450AA2"/>
    <w:rsid w:val="005B5BB7"/>
    <w:rsid w:val="0068137B"/>
    <w:rsid w:val="009534C5"/>
    <w:rsid w:val="00AF1912"/>
    <w:rsid w:val="00B81201"/>
    <w:rsid w:val="00BF1990"/>
    <w:rsid w:val="00DD3144"/>
    <w:rsid w:val="00DE6B4E"/>
    <w:rsid w:val="00E62CEF"/>
    <w:rsid w:val="00E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2828"/>
  <w15:chartTrackingRefBased/>
  <w15:docId w15:val="{BF9835CA-1D4D-4091-A1EB-0654D22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62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62C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C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62CE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62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1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Karolina Czajkowska</cp:lastModifiedBy>
  <cp:revision>2</cp:revision>
  <cp:lastPrinted>2023-09-08T06:27:00Z</cp:lastPrinted>
  <dcterms:created xsi:type="dcterms:W3CDTF">2025-10-09T10:42:00Z</dcterms:created>
  <dcterms:modified xsi:type="dcterms:W3CDTF">2025-10-09T10:42:00Z</dcterms:modified>
</cp:coreProperties>
</file>